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C6567E">
        <w:trPr>
          <w:gridAfter w:val="1"/>
          <w:wAfter w:w="133" w:type="dxa"/>
          <w:trHeight w:val="64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C70711" w:rsidRDefault="003A77F9" w:rsidP="00C6567E">
            <w:pPr>
              <w:ind w:hanging="330"/>
              <w:rPr>
                <w:rFonts w:ascii="Calibri" w:hAnsi="Calibri"/>
                <w:b/>
                <w:sz w:val="22"/>
                <w:szCs w:val="22"/>
              </w:rPr>
            </w:pP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  <w:r w:rsidR="00C6567E" w:rsidRPr="00C7071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C70711" w:rsidRDefault="00E16EB3" w:rsidP="004354C2">
            <w:pPr>
              <w:ind w:left="-113"/>
              <w:jc w:val="both"/>
              <w:rPr>
                <w:rFonts w:ascii="Calibri" w:hAnsi="Calibri" w:cs="Arial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C70711"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E189C" w:rsidRDefault="005802D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802D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VEBINAR - OSIGURANјE ZA SLUČAJ NEMOGUĆNOSTI VRAĆANјA KREDITNIH PROIZVODA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662B5" w:rsidRPr="00D73E55" w:rsidRDefault="00C662B5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5802D9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42353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285A4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 w:rsidR="00CE189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C70711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C70711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osnovnih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subjekata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pojmova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kod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Način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ugovaranja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Subjekti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koji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mogu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, </w:t>
            </w:r>
            <w:r>
              <w:rPr>
                <w:rFonts w:ascii="Calibri" w:hAnsi="Calibri" w:cs="Calibri"/>
                <w:color w:val="002060"/>
                <w:lang w:val="sr-Cyrl-RS"/>
              </w:rPr>
              <w:t>po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ovoj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Rizici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koji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obuhvaćeni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ovom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vrstom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(</w:t>
            </w: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nezaposlenosti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, </w:t>
            </w:r>
            <w:r>
              <w:rPr>
                <w:rFonts w:ascii="Calibri" w:hAnsi="Calibri" w:cs="Calibri"/>
                <w:color w:val="002060"/>
                <w:lang w:val="sr-Cyrl-RS"/>
              </w:rPr>
              <w:t>to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jest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gubitka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posla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; </w:t>
            </w:r>
            <w:r>
              <w:rPr>
                <w:rFonts w:ascii="Calibri" w:hAnsi="Calibri" w:cs="Calibri"/>
                <w:color w:val="002060"/>
                <w:lang w:val="sr-Cyrl-RS"/>
              </w:rPr>
              <w:t>smanjivanje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zarade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; </w:t>
            </w:r>
            <w:r>
              <w:rPr>
                <w:rFonts w:ascii="Calibri" w:hAnsi="Calibri" w:cs="Calibri"/>
                <w:color w:val="002060"/>
                <w:lang w:val="sr-Cyrl-RS"/>
              </w:rPr>
              <w:t>bolovanje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; </w:t>
            </w:r>
            <w:r>
              <w:rPr>
                <w:rFonts w:ascii="Calibri" w:hAnsi="Calibri" w:cs="Calibri"/>
                <w:color w:val="002060"/>
                <w:lang w:val="sr-Cyrl-RS"/>
              </w:rPr>
              <w:t>trajni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invaliditet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smrt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usled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nezgode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>)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slučajeva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kada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postoji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obaveza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osiguravača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plati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naknadu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štete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Početak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prestanak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obaveze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osiguravača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Prostorno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važenje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Način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plaćanja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premije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Način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prijave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štete</w:t>
            </w:r>
          </w:p>
          <w:p w:rsidR="005802D9" w:rsidRPr="005802D9" w:rsidRDefault="005802D9" w:rsidP="005802D9">
            <w:pPr>
              <w:numPr>
                <w:ilvl w:val="0"/>
                <w:numId w:val="44"/>
              </w:numPr>
              <w:contextualSpacing/>
              <w:jc w:val="both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Definisanje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klauzula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koje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se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primenjuju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uz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ovu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vrstu</w:t>
            </w:r>
            <w:r w:rsidRPr="005802D9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osiguranja</w:t>
            </w:r>
          </w:p>
          <w:p w:rsidR="005A1CC8" w:rsidRPr="00C70711" w:rsidRDefault="005A1CC8" w:rsidP="00CE189C">
            <w:pPr>
              <w:pStyle w:val="ListParagraph"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5802D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proofErr w:type="spellStart"/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5802D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Dragan </w:t>
            </w:r>
            <w:proofErr w:type="spellStart"/>
            <w:r w:rsidR="005802D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Mrkšić</w:t>
            </w:r>
            <w:proofErr w:type="spellEnd"/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285A4D">
        <w:trPr>
          <w:gridAfter w:val="1"/>
          <w:wAfter w:w="133" w:type="dxa"/>
          <w:trHeight w:val="58"/>
          <w:jc w:val="center"/>
        </w:trPr>
        <w:tc>
          <w:tcPr>
            <w:tcW w:w="3368" w:type="dxa"/>
            <w:shd w:val="clear" w:color="auto" w:fill="auto"/>
          </w:tcPr>
          <w:p w:rsidR="005A1CC8" w:rsidRPr="00C70711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C70711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285A4D">
        <w:trPr>
          <w:trHeight w:val="453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ind w:left="-105" w:firstLine="105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</w:pPr>
            <w:r w:rsidRPr="00C70711"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Prilikom popunjavanja prijave za svakog polaznika neophodno je upisati njegovu mejl adresu, jer se na istu šalju podaci i informacije o predavanju. 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C70711" w:rsidRDefault="005A1CC8" w:rsidP="00DB252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5802D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285A4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285A4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r w:rsidR="00CE189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2022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C70711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949,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 w:rsidRPr="00C70711">
                    <w:rPr>
                      <w:rStyle w:val="Hyperlink"/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first" r:id="rId14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598" w:rsidRDefault="00033598">
      <w:r>
        <w:separator/>
      </w:r>
    </w:p>
  </w:endnote>
  <w:endnote w:type="continuationSeparator" w:id="0">
    <w:p w:rsidR="00033598" w:rsidRDefault="00033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598" w:rsidRDefault="00033598">
      <w:r>
        <w:separator/>
      </w:r>
    </w:p>
  </w:footnote>
  <w:footnote w:type="continuationSeparator" w:id="0">
    <w:p w:rsidR="00033598" w:rsidRDefault="00033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F71E8"/>
    <w:multiLevelType w:val="hybridMultilevel"/>
    <w:tmpl w:val="3B1CEB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3"/>
  </w:num>
  <w:num w:numId="3">
    <w:abstractNumId w:val="9"/>
  </w:num>
  <w:num w:numId="4">
    <w:abstractNumId w:val="21"/>
  </w:num>
  <w:num w:numId="5">
    <w:abstractNumId w:val="28"/>
  </w:num>
  <w:num w:numId="6">
    <w:abstractNumId w:val="22"/>
  </w:num>
  <w:num w:numId="7">
    <w:abstractNumId w:val="10"/>
  </w:num>
  <w:num w:numId="8">
    <w:abstractNumId w:val="4"/>
  </w:num>
  <w:num w:numId="9">
    <w:abstractNumId w:val="7"/>
  </w:num>
  <w:num w:numId="10">
    <w:abstractNumId w:val="43"/>
  </w:num>
  <w:num w:numId="11">
    <w:abstractNumId w:val="31"/>
  </w:num>
  <w:num w:numId="12">
    <w:abstractNumId w:val="2"/>
  </w:num>
  <w:num w:numId="13">
    <w:abstractNumId w:val="0"/>
  </w:num>
  <w:num w:numId="14">
    <w:abstractNumId w:val="44"/>
  </w:num>
  <w:num w:numId="15">
    <w:abstractNumId w:val="14"/>
  </w:num>
  <w:num w:numId="16">
    <w:abstractNumId w:val="24"/>
  </w:num>
  <w:num w:numId="17">
    <w:abstractNumId w:val="12"/>
  </w:num>
  <w:num w:numId="18">
    <w:abstractNumId w:val="34"/>
  </w:num>
  <w:num w:numId="19">
    <w:abstractNumId w:val="16"/>
  </w:num>
  <w:num w:numId="20">
    <w:abstractNumId w:val="1"/>
  </w:num>
  <w:num w:numId="21">
    <w:abstractNumId w:val="29"/>
  </w:num>
  <w:num w:numId="22">
    <w:abstractNumId w:val="8"/>
  </w:num>
  <w:num w:numId="23">
    <w:abstractNumId w:val="35"/>
  </w:num>
  <w:num w:numId="24">
    <w:abstractNumId w:val="13"/>
  </w:num>
  <w:num w:numId="25">
    <w:abstractNumId w:val="17"/>
  </w:num>
  <w:num w:numId="26">
    <w:abstractNumId w:val="26"/>
  </w:num>
  <w:num w:numId="27">
    <w:abstractNumId w:val="39"/>
  </w:num>
  <w:num w:numId="28">
    <w:abstractNumId w:val="27"/>
  </w:num>
  <w:num w:numId="29">
    <w:abstractNumId w:val="30"/>
  </w:num>
  <w:num w:numId="30">
    <w:abstractNumId w:val="42"/>
  </w:num>
  <w:num w:numId="31">
    <w:abstractNumId w:val="19"/>
  </w:num>
  <w:num w:numId="32">
    <w:abstractNumId w:val="41"/>
  </w:num>
  <w:num w:numId="33">
    <w:abstractNumId w:val="11"/>
  </w:num>
  <w:num w:numId="34">
    <w:abstractNumId w:val="37"/>
  </w:num>
  <w:num w:numId="35">
    <w:abstractNumId w:val="5"/>
  </w:num>
  <w:num w:numId="36">
    <w:abstractNumId w:val="3"/>
  </w:num>
  <w:num w:numId="37">
    <w:abstractNumId w:val="36"/>
  </w:num>
  <w:num w:numId="38">
    <w:abstractNumId w:val="38"/>
  </w:num>
  <w:num w:numId="39">
    <w:abstractNumId w:val="25"/>
  </w:num>
  <w:num w:numId="40">
    <w:abstractNumId w:val="33"/>
  </w:num>
  <w:num w:numId="41">
    <w:abstractNumId w:val="15"/>
  </w:num>
  <w:num w:numId="42">
    <w:abstractNumId w:val="32"/>
  </w:num>
  <w:num w:numId="43">
    <w:abstractNumId w:val="20"/>
  </w:num>
  <w:num w:numId="44">
    <w:abstractNumId w:val="6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2075C"/>
    <w:rsid w:val="00033598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85A4D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3535"/>
    <w:rsid w:val="00423BD6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2FC5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2D9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7EF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1FC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042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0456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662B5"/>
    <w:rsid w:val="00C70711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189C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2527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C3E5AB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B1D1AD60-4121-4376-AC5F-243D241F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2022-04-18T07:22:00Z</dcterms:created>
  <dcterms:modified xsi:type="dcterms:W3CDTF">2022-04-18T07:22:00Z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